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«Сегментатор данных»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r8syevabfggb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ukxtypnrz275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Назначение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92dl3y75fb0b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Принцип работы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kpfg4jwk5sn7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Роли и полномочия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t45s7mbo73h9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Использование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acdo6fkx8m6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5.1. Запуск системы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qgdj0as8vpso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5.2. Работа с сегментами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rqp7kjgy0ph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Завершение работы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e8tpjj1tbpf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r8syevabfgg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Введение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«Сегментатор данных» предназначен для автоматизированного сбора, обработки и анализа данных пользователей, с возможностью их сегментации по различным критериям. Он предоставляет интерфейс для настройки сегментов и их выгрузки в различных форматах.</w:t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ukxtypnrz275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Назначение модуля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разработан для использования в компаниях, работающих с большими объемами данных, включая: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Электронную коммерцию (анализ эффективности маркетинговых кампаний);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Рекламные агентства (оптимизация рекламных кампаний);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Разработчиков мобильных приложений (анализ поведения пользователей);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Компании-разработчики ПО (оптимизация работы сервисов);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Онлайн-сервисы (повышение удовлетворенности клиентов).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120" w:before="480" w:line="240" w:lineRule="auto"/>
        <w:jc w:val="left"/>
        <w:rPr>
          <w:b w:val="0"/>
          <w:sz w:val="24"/>
          <w:szCs w:val="24"/>
        </w:rPr>
      </w:pPr>
      <w:bookmarkStart w:colFirst="0" w:colLast="0" w:name="_heading=h.92dl3y75fb0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Принцип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Пользователь загружает данные из различных источников.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Происходит обработка данных и разбиение их на сегменты по заданным критериям.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Пользователь получает сформированные сегменты и может выгрузить их в различных форматах.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Сегменты доступны для анализа и интеграции с другими сервисами.</w:t>
      </w:r>
    </w:p>
    <w:p w:rsidR="00000000" w:rsidDel="00000000" w:rsidP="00000000" w:rsidRDefault="00000000" w:rsidRPr="00000000" w14:paraId="00000037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Структура данных</w:t>
      </w:r>
    </w:p>
    <w:p w:rsidR="00000000" w:rsidDel="00000000" w:rsidP="00000000" w:rsidRDefault="00000000" w:rsidRPr="00000000" w14:paraId="0000003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Модель данных PostgreSQL:</w:t>
      </w:r>
    </w:p>
    <w:tbl>
      <w:tblPr>
        <w:tblStyle w:val="Table1"/>
        <w:tblW w:w="5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80"/>
        <w:gridCol w:w="1505"/>
        <w:gridCol w:w="3140"/>
        <w:tblGridChange w:id="0">
          <w:tblGrid>
            <w:gridCol w:w="1280"/>
            <w:gridCol w:w="1505"/>
            <w:gridCol w:w="31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integer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Уникальный идентификатор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varchar(50)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Имя сегмента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jsonb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Правило выгрузки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updated_at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timestamp(6)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Дата обновления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Модель данных ClickHouse:</w:t>
      </w:r>
    </w:p>
    <w:tbl>
      <w:tblPr>
        <w:tblStyle w:val="Table2"/>
        <w:tblW w:w="6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40"/>
        <w:gridCol w:w="960"/>
        <w:gridCol w:w="3435"/>
        <w:tblGridChange w:id="0">
          <w:tblGrid>
            <w:gridCol w:w="1740"/>
            <w:gridCol w:w="960"/>
            <w:gridCol w:w="343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Поле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user_id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пользователя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Дата события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platform_main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Платформа пользователя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cohort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Когорта</w:t>
            </w:r>
          </w:p>
        </w:tc>
      </w:tr>
    </w:tbl>
    <w:p w:rsidR="00000000" w:rsidDel="00000000" w:rsidP="00000000" w:rsidRDefault="00000000" w:rsidRPr="00000000" w14:paraId="00000058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kpfg4jwk5sn7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Роли и полномочия</w:t>
      </w:r>
    </w:p>
    <w:p w:rsidR="00000000" w:rsidDel="00000000" w:rsidP="00000000" w:rsidRDefault="00000000" w:rsidRPr="00000000" w14:paraId="00000059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Администратор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Управление пользователями (создание, удаление, назначение ролей);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Контроль доступа к данным и функциям системы;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Настройка параметров выгрузки и отчетности.</w:t>
      </w:r>
    </w:p>
    <w:p w:rsidR="00000000" w:rsidDel="00000000" w:rsidP="00000000" w:rsidRDefault="00000000" w:rsidRPr="00000000" w14:paraId="0000005D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Пользователь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Просмотр и управление сегментами данных;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Выгрузка данных;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Анализ сегментов через веб-интерфейс.</w:t>
      </w:r>
    </w:p>
    <w:p w:rsidR="00000000" w:rsidDel="00000000" w:rsidP="00000000" w:rsidRDefault="00000000" w:rsidRPr="00000000" w14:paraId="00000061">
      <w:pPr>
        <w:pStyle w:val="Heading1"/>
        <w:keepNext w:val="0"/>
        <w:keepLines w:val="0"/>
        <w:spacing w:after="120" w:before="48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t45s7mbo73h9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Использование модуля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rPr>
          <w:b w:val="0"/>
          <w:sz w:val="24"/>
          <w:szCs w:val="24"/>
        </w:rPr>
      </w:pPr>
      <w:bookmarkStart w:colFirst="0" w:colLast="0" w:name="_heading=h.2acdo6fkx8m6" w:id="6"/>
      <w:bookmarkEnd w:id="6"/>
      <w:r w:rsidDel="00000000" w:rsidR="00000000" w:rsidRPr="00000000">
        <w:rPr>
          <w:b w:val="0"/>
          <w:sz w:val="24"/>
          <w:szCs w:val="24"/>
          <w:rtl w:val="0"/>
        </w:rPr>
        <w:t xml:space="preserve">5.1. Запуск системы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Авторизация в системе через Яндекс ID.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Выбор необходимых данных для анализа.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Формирование сегментов с использованием гибких фильтров.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Выгрузка сегментов в удобных форматах (CSV, XLSX).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rPr>
          <w:i w:val="1"/>
        </w:rPr>
      </w:pPr>
      <w:bookmarkStart w:colFirst="0" w:colLast="0" w:name="_heading=h.qgdj0as8vpso" w:id="7"/>
      <w:bookmarkEnd w:id="7"/>
      <w:r w:rsidDel="00000000" w:rsidR="00000000" w:rsidRPr="00000000">
        <w:rPr>
          <w:b w:val="0"/>
          <w:sz w:val="24"/>
          <w:szCs w:val="24"/>
          <w:rtl w:val="0"/>
        </w:rPr>
        <w:t xml:space="preserve">5.2. Работа с сегментами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Создание сегмента: Пользователь задает название сегмента, выбирает атрибуты для фильтрации, группирует их и может копировать ранее созданные атрибуты.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Просмотр сегментов: Все ранее созданные сегменты отображаются в списке с возможностью поиска и фильтрации.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Редактирование сегмента: Пользователь может изменить параметры сегмента, обновить его название и настройки фильтрации.</w:t>
      </w:r>
    </w:p>
    <w:p w:rsidR="00000000" w:rsidDel="00000000" w:rsidP="00000000" w:rsidRDefault="00000000" w:rsidRPr="00000000" w14:paraId="0000006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Удаление сегмента: Сегмент может быть удален по запросу пользователя.</w:t>
      </w:r>
    </w:p>
    <w:p w:rsidR="00000000" w:rsidDel="00000000" w:rsidP="00000000" w:rsidRDefault="00000000" w:rsidRPr="00000000" w14:paraId="0000006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Выгрузка сегмента: Сегменты могут быть экспортированы в формате CSV или XLSX.</w:t>
      </w:r>
    </w:p>
    <w:p w:rsidR="00000000" w:rsidDel="00000000" w:rsidP="00000000" w:rsidRDefault="00000000" w:rsidRPr="00000000" w14:paraId="0000006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Пагинация: Если список сегментов велик, доступна пагинация для удобства навигации.</w:t>
      </w:r>
    </w:p>
    <w:p w:rsidR="00000000" w:rsidDel="00000000" w:rsidP="00000000" w:rsidRDefault="00000000" w:rsidRPr="00000000" w14:paraId="0000006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Создание групп атрибутов: Пользователи могут объединять атрибуты в группы для удобного фильтрования.</w:t>
      </w:r>
    </w:p>
    <w:p w:rsidR="00000000" w:rsidDel="00000000" w:rsidP="00000000" w:rsidRDefault="00000000" w:rsidRPr="00000000" w14:paraId="0000006F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146629" cy="64436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2358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6629" cy="6443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1 - Отправка сегмента на выгрузку</w:t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738768" cy="34242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8768" cy="342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2 - Создание группы для объединения атрибутов фильтрации.</w:t>
      </w:r>
    </w:p>
    <w:p w:rsidR="00000000" w:rsidDel="00000000" w:rsidP="00000000" w:rsidRDefault="00000000" w:rsidRPr="00000000" w14:paraId="0000007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Элементы страницы создания сегмента:</w:t>
      </w:r>
    </w:p>
    <w:p w:rsidR="00000000" w:rsidDel="00000000" w:rsidP="00000000" w:rsidRDefault="00000000" w:rsidRPr="00000000" w14:paraId="00000074">
      <w:pPr>
        <w:numPr>
          <w:ilvl w:val="1"/>
          <w:numId w:val="6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tl w:val="0"/>
        </w:rPr>
        <w:t xml:space="preserve">Общий объем пользователей,</w:t>
      </w:r>
    </w:p>
    <w:p w:rsidR="00000000" w:rsidDel="00000000" w:rsidP="00000000" w:rsidRDefault="00000000" w:rsidRPr="00000000" w14:paraId="0000007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Объем сегмента пользователей,</w:t>
      </w:r>
    </w:p>
    <w:p w:rsidR="00000000" w:rsidDel="00000000" w:rsidP="00000000" w:rsidRDefault="00000000" w:rsidRPr="00000000" w14:paraId="0000007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Кнопки "Рассчитать объем сегмента", "Сохранить сегмент", "Удалить сегмент".</w:t>
      </w:r>
    </w:p>
    <w:p w:rsidR="00000000" w:rsidDel="00000000" w:rsidP="00000000" w:rsidRDefault="00000000" w:rsidRPr="00000000" w14:paraId="00000077">
      <w:pPr>
        <w:numPr>
          <w:ilvl w:val="1"/>
          <w:numId w:val="6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Меню с группами атрибутов отображается слева.</w:t>
      </w:r>
    </w:p>
    <w:p w:rsidR="00000000" w:rsidDel="00000000" w:rsidP="00000000" w:rsidRDefault="00000000" w:rsidRPr="00000000" w14:paraId="0000007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Дополнительные возможности для Администратора:</w:t>
      </w:r>
    </w:p>
    <w:p w:rsidR="00000000" w:rsidDel="00000000" w:rsidP="00000000" w:rsidRDefault="00000000" w:rsidRPr="00000000" w14:paraId="00000079">
      <w:pPr>
        <w:numPr>
          <w:ilvl w:val="1"/>
          <w:numId w:val="6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tl w:val="0"/>
        </w:rPr>
        <w:t xml:space="preserve">Управление пользователями (создание, удаление, изменение ролей),</w:t>
      </w:r>
    </w:p>
    <w:p w:rsidR="00000000" w:rsidDel="00000000" w:rsidP="00000000" w:rsidRDefault="00000000" w:rsidRPr="00000000" w14:paraId="0000007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Назначение вкладок и изменение доступов,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Поиск пользователей по email.</w:t>
      </w:r>
    </w:p>
    <w:p w:rsidR="00000000" w:rsidDel="00000000" w:rsidP="00000000" w:rsidRDefault="00000000" w:rsidRPr="00000000" w14:paraId="0000007C">
      <w:pPr>
        <w:spacing w:after="240" w:befor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500480" cy="347186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0480" cy="3471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3 - Функционал администратора по работе с пользователями.</w:t>
      </w:r>
    </w:p>
    <w:p w:rsidR="00000000" w:rsidDel="00000000" w:rsidP="00000000" w:rsidRDefault="00000000" w:rsidRPr="00000000" w14:paraId="0000007E">
      <w:pPr>
        <w:pStyle w:val="Heading1"/>
        <w:spacing w:after="240" w:before="240" w:lineRule="auto"/>
        <w:rPr/>
      </w:pPr>
      <w:bookmarkStart w:colFirst="0" w:colLast="0" w:name="_heading=h.3rqp7kjgy0ph" w:id="8"/>
      <w:bookmarkEnd w:id="8"/>
      <w:r w:rsidDel="00000000" w:rsidR="00000000" w:rsidRPr="00000000">
        <w:rPr>
          <w:rtl w:val="0"/>
        </w:rPr>
        <w:t xml:space="preserve">6. Завершение работы</w:t>
      </w:r>
    </w:p>
    <w:p w:rsidR="00000000" w:rsidDel="00000000" w:rsidP="00000000" w:rsidRDefault="00000000" w:rsidRPr="00000000" w14:paraId="0000007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Убедитесь, что все необходимые сегменты сохранены.</w:t>
      </w:r>
    </w:p>
    <w:p w:rsidR="00000000" w:rsidDel="00000000" w:rsidP="00000000" w:rsidRDefault="00000000" w:rsidRPr="00000000" w14:paraId="0000008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Закройте активные сессии работы с данными.</w:t>
      </w:r>
    </w:p>
    <w:p w:rsidR="00000000" w:rsidDel="00000000" w:rsidP="00000000" w:rsidRDefault="00000000" w:rsidRPr="00000000" w14:paraId="00000081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Выйдите из системы через интерфейс выхода.</w:t>
      </w:r>
    </w:p>
    <w:p w:rsidR="00000000" w:rsidDel="00000000" w:rsidP="00000000" w:rsidRDefault="00000000" w:rsidRPr="00000000" w14:paraId="00000082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N3bk+Ext239vbUu4OI7SOQWQw==">CgMxLjAyDmguM2U4dHBqajF0YnBmMg5oLnI4c3lldmFiZmdnYjIOaC51a3h0eXBucnoyNzUyDmguOTJkbDN5NzVmYjBiMg5oLmtwZmc0andrNXNuNzIOaC50NDVzN21ibzczaDkyDmguMmFjZG82Zmt4OG02Mg5oLnFnZGowYXM4dnBzbzIOaC4zcnFwN2tqZ3kwcGg4AHIhMXlhbFhSZlk3UzhhcktlYnNpR3l3SUs2ZU9ra1NuWUVt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